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C7F0" w14:textId="3A40F81E" w:rsidR="00221A36" w:rsidRDefault="00221A36" w:rsidP="007E66D5">
      <w:pPr>
        <w:pStyle w:val="1"/>
        <w:spacing w:before="120" w:after="60"/>
        <w:ind w:left="0" w:firstLine="170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705"/>
      </w:tblGrid>
      <w:tr w:rsidR="00A24E0B" w:rsidRPr="0009646C" w14:paraId="4769F5C3" w14:textId="77777777" w:rsidTr="004C4BE0">
        <w:tc>
          <w:tcPr>
            <w:tcW w:w="3474" w:type="dxa"/>
            <w:shd w:val="clear" w:color="auto" w:fill="auto"/>
          </w:tcPr>
          <w:p w14:paraId="41B23F65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bookmarkStart w:id="0" w:name="_GoBack" w:colFirst="0" w:colLast="2"/>
            <w:r w:rsidRPr="0009646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801" w:type="dxa"/>
            <w:shd w:val="clear" w:color="auto" w:fill="auto"/>
          </w:tcPr>
          <w:p w14:paraId="6E36CD2C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>18 В</w:t>
            </w:r>
          </w:p>
        </w:tc>
      </w:tr>
      <w:tr w:rsidR="00A24E0B" w:rsidRPr="0009646C" w14:paraId="3A68D137" w14:textId="77777777" w:rsidTr="009C5F03">
        <w:tc>
          <w:tcPr>
            <w:tcW w:w="3474" w:type="dxa"/>
            <w:shd w:val="clear" w:color="auto" w:fill="auto"/>
          </w:tcPr>
          <w:p w14:paraId="47061F84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801" w:type="dxa"/>
            <w:shd w:val="clear" w:color="auto" w:fill="auto"/>
          </w:tcPr>
          <w:p w14:paraId="50F3F773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>12,5 - 18В</w:t>
            </w:r>
          </w:p>
        </w:tc>
      </w:tr>
      <w:tr w:rsidR="00A24E0B" w:rsidRPr="0009646C" w14:paraId="51D1404F" w14:textId="77777777" w:rsidTr="004C4BE0">
        <w:tc>
          <w:tcPr>
            <w:tcW w:w="3474" w:type="dxa"/>
            <w:shd w:val="clear" w:color="auto" w:fill="auto"/>
          </w:tcPr>
          <w:p w14:paraId="622F0E09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801" w:type="dxa"/>
            <w:shd w:val="clear" w:color="auto" w:fill="auto"/>
          </w:tcPr>
          <w:p w14:paraId="423A4E0E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6 А</w:t>
            </w:r>
          </w:p>
        </w:tc>
      </w:tr>
      <w:tr w:rsidR="00A24E0B" w:rsidRPr="0009646C" w14:paraId="2C4BC8EA" w14:textId="77777777" w:rsidTr="009C5F03">
        <w:tc>
          <w:tcPr>
            <w:tcW w:w="3474" w:type="dxa"/>
            <w:shd w:val="clear" w:color="auto" w:fill="auto"/>
          </w:tcPr>
          <w:p w14:paraId="639CECA4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801" w:type="dxa"/>
            <w:shd w:val="clear" w:color="auto" w:fill="auto"/>
          </w:tcPr>
          <w:p w14:paraId="162F3688" w14:textId="3620603A" w:rsidR="00A24E0B" w:rsidRPr="00A24E0B" w:rsidRDefault="0079737A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A24E0B">
              <w:rPr>
                <w:sz w:val="20"/>
                <w:szCs w:val="20"/>
                <w:lang w:val="en-US"/>
              </w:rPr>
              <w:t>Ач</w:t>
            </w:r>
            <w:proofErr w:type="spellEnd"/>
          </w:p>
        </w:tc>
      </w:tr>
      <w:tr w:rsidR="00A24E0B" w:rsidRPr="0009646C" w14:paraId="5B9D17CE" w14:textId="77777777" w:rsidTr="009C5F03">
        <w:tc>
          <w:tcPr>
            <w:tcW w:w="3474" w:type="dxa"/>
            <w:shd w:val="clear" w:color="auto" w:fill="auto"/>
          </w:tcPr>
          <w:p w14:paraId="352510B2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801" w:type="dxa"/>
            <w:shd w:val="clear" w:color="auto" w:fill="auto"/>
          </w:tcPr>
          <w:p w14:paraId="69FE4B56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  <w:r w:rsidR="0079737A">
              <w:rPr>
                <w:sz w:val="20"/>
                <w:szCs w:val="20"/>
                <w:lang w:val="en-US"/>
              </w:rPr>
              <w:t xml:space="preserve"> … +15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</w:p>
        </w:tc>
      </w:tr>
      <w:tr w:rsidR="00A24E0B" w:rsidRPr="0009646C" w14:paraId="4AC97B09" w14:textId="77777777" w:rsidTr="004C4BE0">
        <w:tc>
          <w:tcPr>
            <w:tcW w:w="3474" w:type="dxa"/>
            <w:shd w:val="clear" w:color="auto" w:fill="auto"/>
          </w:tcPr>
          <w:p w14:paraId="34A71374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801" w:type="dxa"/>
            <w:shd w:val="clear" w:color="auto" w:fill="auto"/>
          </w:tcPr>
          <w:p w14:paraId="08A205E9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Плавкий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предохранитель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7А</w:t>
            </w:r>
          </w:p>
        </w:tc>
      </w:tr>
      <w:tr w:rsidR="00A24E0B" w:rsidRPr="0009646C" w14:paraId="41DF6F72" w14:textId="77777777" w:rsidTr="009C5F03">
        <w:tc>
          <w:tcPr>
            <w:tcW w:w="3474" w:type="dxa"/>
            <w:shd w:val="clear" w:color="auto" w:fill="auto"/>
          </w:tcPr>
          <w:p w14:paraId="2E81D55F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801" w:type="dxa"/>
            <w:shd w:val="clear" w:color="auto" w:fill="auto"/>
          </w:tcPr>
          <w:p w14:paraId="45E373D4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A24E0B">
              <w:rPr>
                <w:sz w:val="20"/>
                <w:szCs w:val="20"/>
              </w:rPr>
              <w:t xml:space="preserve">Стеклопластиковая труба с дюралюминиевыми </w:t>
            </w:r>
            <w:proofErr w:type="spellStart"/>
            <w:r w:rsidRPr="00A24E0B">
              <w:rPr>
                <w:sz w:val="20"/>
                <w:szCs w:val="20"/>
              </w:rPr>
              <w:t>концевиками</w:t>
            </w:r>
            <w:proofErr w:type="spellEnd"/>
            <w:r w:rsidRPr="00A24E0B">
              <w:rPr>
                <w:sz w:val="20"/>
                <w:szCs w:val="20"/>
              </w:rPr>
              <w:t>.</w:t>
            </w:r>
          </w:p>
        </w:tc>
      </w:tr>
      <w:tr w:rsidR="00A24E0B" w:rsidRPr="0009646C" w14:paraId="04C66AD6" w14:textId="77777777" w:rsidTr="004C4BE0">
        <w:tc>
          <w:tcPr>
            <w:tcW w:w="3474" w:type="dxa"/>
            <w:shd w:val="clear" w:color="auto" w:fill="auto"/>
          </w:tcPr>
          <w:p w14:paraId="33C343AE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Срок службы батареи:</w:t>
            </w:r>
          </w:p>
        </w:tc>
        <w:tc>
          <w:tcPr>
            <w:tcW w:w="3801" w:type="dxa"/>
            <w:shd w:val="clear" w:color="auto" w:fill="auto"/>
          </w:tcPr>
          <w:p w14:paraId="650826D3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регламентировано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>.</w:t>
            </w:r>
          </w:p>
        </w:tc>
      </w:tr>
      <w:tr w:rsidR="00A24E0B" w:rsidRPr="0009646C" w14:paraId="168CFE68" w14:textId="77777777" w:rsidTr="009C5F03">
        <w:tc>
          <w:tcPr>
            <w:tcW w:w="3474" w:type="dxa"/>
            <w:shd w:val="clear" w:color="auto" w:fill="auto"/>
          </w:tcPr>
          <w:p w14:paraId="4AFD42B9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801" w:type="dxa"/>
            <w:shd w:val="clear" w:color="auto" w:fill="auto"/>
          </w:tcPr>
          <w:p w14:paraId="70F588C6" w14:textId="77777777" w:rsidR="00A24E0B" w:rsidRPr="00A24E0B" w:rsidRDefault="00A24E0B" w:rsidP="00F476C3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 xml:space="preserve">d 37.5 х </w:t>
            </w:r>
            <w:r w:rsidR="00F476C3">
              <w:rPr>
                <w:sz w:val="20"/>
                <w:szCs w:val="20"/>
              </w:rPr>
              <w:t>1468</w:t>
            </w:r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570564" w:rsidRPr="0035036C" w14:paraId="6082BF5A" w14:textId="77777777" w:rsidTr="004C4BE0">
        <w:tc>
          <w:tcPr>
            <w:tcW w:w="3474" w:type="dxa"/>
            <w:shd w:val="clear" w:color="auto" w:fill="auto"/>
          </w:tcPr>
          <w:p w14:paraId="3A08939B" w14:textId="77777777" w:rsidR="00570564" w:rsidRPr="0035036C" w:rsidRDefault="00570564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Масса:</w:t>
            </w:r>
          </w:p>
        </w:tc>
        <w:tc>
          <w:tcPr>
            <w:tcW w:w="3801" w:type="dxa"/>
            <w:shd w:val="clear" w:color="auto" w:fill="auto"/>
          </w:tcPr>
          <w:p w14:paraId="76136125" w14:textId="77777777" w:rsidR="00570564" w:rsidRPr="0035036C" w:rsidRDefault="0084406F" w:rsidP="0035036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31</w:t>
            </w:r>
            <w:r w:rsidR="00570564" w:rsidRPr="0035036C">
              <w:rPr>
                <w:sz w:val="20"/>
              </w:rPr>
              <w:t>00 гр.</w:t>
            </w:r>
          </w:p>
        </w:tc>
      </w:tr>
      <w:tr w:rsidR="008C56D6" w:rsidRPr="0035036C" w14:paraId="56CA9F92" w14:textId="77777777" w:rsidTr="0035036C">
        <w:tc>
          <w:tcPr>
            <w:tcW w:w="3474" w:type="dxa"/>
            <w:shd w:val="clear" w:color="auto" w:fill="auto"/>
          </w:tcPr>
          <w:p w14:paraId="12F3C3BA" w14:textId="77777777" w:rsidR="008C56D6" w:rsidRPr="0035036C" w:rsidRDefault="008C56D6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Дополнительные опции:</w:t>
            </w:r>
          </w:p>
        </w:tc>
        <w:tc>
          <w:tcPr>
            <w:tcW w:w="3801" w:type="dxa"/>
            <w:shd w:val="clear" w:color="auto" w:fill="auto"/>
          </w:tcPr>
          <w:p w14:paraId="2CA87CDB" w14:textId="2946CF52" w:rsidR="008C56D6" w:rsidRPr="0035036C" w:rsidRDefault="008C56D6" w:rsidP="0035036C">
            <w:pPr>
              <w:spacing w:before="20" w:after="20"/>
              <w:rPr>
                <w:sz w:val="20"/>
              </w:rPr>
            </w:pPr>
            <w:r w:rsidRPr="0035036C">
              <w:rPr>
                <w:sz w:val="20"/>
              </w:rPr>
              <w:t xml:space="preserve">Батарея оснащена контроллером </w:t>
            </w:r>
            <w:r w:rsidR="004C4BE0">
              <w:rPr>
                <w:sz w:val="20"/>
                <w:lang w:val="en-US"/>
              </w:rPr>
              <w:t>FPC</w:t>
            </w:r>
            <w:r w:rsidR="004C4BE0" w:rsidRPr="004C4BE0">
              <w:rPr>
                <w:sz w:val="20"/>
              </w:rPr>
              <w:t>-1</w:t>
            </w:r>
            <w:r w:rsidR="004C4BE0">
              <w:rPr>
                <w:sz w:val="20"/>
                <w:lang w:val="en-US"/>
              </w:rPr>
              <w:t>K</w:t>
            </w:r>
            <w:r w:rsidR="004C4BE0" w:rsidRPr="004C4BE0">
              <w:rPr>
                <w:sz w:val="20"/>
              </w:rPr>
              <w:t xml:space="preserve"> </w:t>
            </w:r>
            <w:r w:rsidRPr="0035036C">
              <w:rPr>
                <w:sz w:val="20"/>
              </w:rPr>
              <w:t>приема, обработки и хранения данных.</w:t>
            </w:r>
          </w:p>
        </w:tc>
      </w:tr>
      <w:tr w:rsidR="004C4BE0" w:rsidRPr="0035036C" w14:paraId="06F94638" w14:textId="77777777" w:rsidTr="0035036C">
        <w:tc>
          <w:tcPr>
            <w:tcW w:w="3474" w:type="dxa"/>
            <w:shd w:val="clear" w:color="auto" w:fill="auto"/>
          </w:tcPr>
          <w:p w14:paraId="6DC6BF91" w14:textId="241792CF" w:rsidR="004C4BE0" w:rsidRPr="004C4BE0" w:rsidRDefault="004C4BE0" w:rsidP="0035036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801" w:type="dxa"/>
            <w:shd w:val="clear" w:color="auto" w:fill="auto"/>
          </w:tcPr>
          <w:p w14:paraId="7CAFFFE7" w14:textId="23D4EAD0" w:rsidR="004C4BE0" w:rsidRPr="0035036C" w:rsidRDefault="004C4BE0" w:rsidP="0035036C">
            <w:pPr>
              <w:spacing w:before="20" w:after="20"/>
              <w:rPr>
                <w:sz w:val="20"/>
              </w:rPr>
            </w:pPr>
            <w:r w:rsidRPr="004C4BE0">
              <w:rPr>
                <w:sz w:val="20"/>
              </w:rPr>
              <w:t>Батарея автономного питания марки "FPLT-05520L1 предназначена для работы в составе модуля питания аппаратурно-методического комплекса каротажа в процессе бурения "ЛУЧ"</w:t>
            </w:r>
          </w:p>
        </w:tc>
      </w:tr>
      <w:bookmarkEnd w:id="0"/>
    </w:tbl>
    <w:p w14:paraId="7B0ADCFB" w14:textId="26972DF1" w:rsidR="00221A36" w:rsidRDefault="00221A36" w:rsidP="0054273F">
      <w:pPr>
        <w:spacing w:before="120" w:after="60"/>
        <w:ind w:firstLine="170"/>
        <w:jc w:val="both"/>
        <w:rPr>
          <w:b/>
        </w:rPr>
      </w:pPr>
    </w:p>
    <w:sectPr w:rsidR="00221A36" w:rsidSect="00700335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06342"/>
    <w:rsid w:val="00006B49"/>
    <w:rsid w:val="00040FD8"/>
    <w:rsid w:val="000745B2"/>
    <w:rsid w:val="000871E4"/>
    <w:rsid w:val="000E167A"/>
    <w:rsid w:val="0012340C"/>
    <w:rsid w:val="0015168F"/>
    <w:rsid w:val="00160D7C"/>
    <w:rsid w:val="001870BD"/>
    <w:rsid w:val="00187CD2"/>
    <w:rsid w:val="00196018"/>
    <w:rsid w:val="001F67C1"/>
    <w:rsid w:val="00221A36"/>
    <w:rsid w:val="002512CB"/>
    <w:rsid w:val="00297D8F"/>
    <w:rsid w:val="002B1CC3"/>
    <w:rsid w:val="002E63FA"/>
    <w:rsid w:val="00326A5C"/>
    <w:rsid w:val="0032729B"/>
    <w:rsid w:val="0035036C"/>
    <w:rsid w:val="0036642C"/>
    <w:rsid w:val="00375E60"/>
    <w:rsid w:val="003860E8"/>
    <w:rsid w:val="003B3C17"/>
    <w:rsid w:val="003E4CC4"/>
    <w:rsid w:val="003F54D1"/>
    <w:rsid w:val="00414682"/>
    <w:rsid w:val="004832A5"/>
    <w:rsid w:val="00490C89"/>
    <w:rsid w:val="004920E6"/>
    <w:rsid w:val="00496505"/>
    <w:rsid w:val="004B6388"/>
    <w:rsid w:val="004C22B5"/>
    <w:rsid w:val="004C4BE0"/>
    <w:rsid w:val="004C4EBD"/>
    <w:rsid w:val="005038A4"/>
    <w:rsid w:val="0052518C"/>
    <w:rsid w:val="0054273F"/>
    <w:rsid w:val="00570564"/>
    <w:rsid w:val="005707A5"/>
    <w:rsid w:val="005958E6"/>
    <w:rsid w:val="005A0B96"/>
    <w:rsid w:val="005A3B8A"/>
    <w:rsid w:val="005C694A"/>
    <w:rsid w:val="005D2415"/>
    <w:rsid w:val="006166FF"/>
    <w:rsid w:val="0062320A"/>
    <w:rsid w:val="0063335C"/>
    <w:rsid w:val="00650DA7"/>
    <w:rsid w:val="00662A44"/>
    <w:rsid w:val="0069300B"/>
    <w:rsid w:val="006A06D5"/>
    <w:rsid w:val="006B6E46"/>
    <w:rsid w:val="006E035C"/>
    <w:rsid w:val="006F58A8"/>
    <w:rsid w:val="00700335"/>
    <w:rsid w:val="007209FE"/>
    <w:rsid w:val="0079737A"/>
    <w:rsid w:val="00797C93"/>
    <w:rsid w:val="007B5631"/>
    <w:rsid w:val="007E66D5"/>
    <w:rsid w:val="00822DE6"/>
    <w:rsid w:val="0084406F"/>
    <w:rsid w:val="00861321"/>
    <w:rsid w:val="008A6C99"/>
    <w:rsid w:val="008B2F2A"/>
    <w:rsid w:val="008C0000"/>
    <w:rsid w:val="008C56D6"/>
    <w:rsid w:val="008D0630"/>
    <w:rsid w:val="008E2303"/>
    <w:rsid w:val="008E5BB8"/>
    <w:rsid w:val="008F70C1"/>
    <w:rsid w:val="009046FF"/>
    <w:rsid w:val="00933E10"/>
    <w:rsid w:val="00956449"/>
    <w:rsid w:val="009719D9"/>
    <w:rsid w:val="009956AD"/>
    <w:rsid w:val="009A4989"/>
    <w:rsid w:val="009C16A5"/>
    <w:rsid w:val="009C5F03"/>
    <w:rsid w:val="00A24E0B"/>
    <w:rsid w:val="00A93722"/>
    <w:rsid w:val="00AB22EF"/>
    <w:rsid w:val="00AC129F"/>
    <w:rsid w:val="00AD7DDE"/>
    <w:rsid w:val="00AE2AF2"/>
    <w:rsid w:val="00AF02C6"/>
    <w:rsid w:val="00B0033E"/>
    <w:rsid w:val="00B10EBC"/>
    <w:rsid w:val="00BA45C8"/>
    <w:rsid w:val="00BA6054"/>
    <w:rsid w:val="00BA78F0"/>
    <w:rsid w:val="00BB171A"/>
    <w:rsid w:val="00BD72A0"/>
    <w:rsid w:val="00BE0AD5"/>
    <w:rsid w:val="00C86E9C"/>
    <w:rsid w:val="00C87B10"/>
    <w:rsid w:val="00CA0C62"/>
    <w:rsid w:val="00CA2F32"/>
    <w:rsid w:val="00CA3415"/>
    <w:rsid w:val="00CF7DA9"/>
    <w:rsid w:val="00D2072E"/>
    <w:rsid w:val="00D451A0"/>
    <w:rsid w:val="00D74DBC"/>
    <w:rsid w:val="00D80213"/>
    <w:rsid w:val="00DA3C10"/>
    <w:rsid w:val="00DB65CD"/>
    <w:rsid w:val="00DD35BC"/>
    <w:rsid w:val="00DF5411"/>
    <w:rsid w:val="00E05BE6"/>
    <w:rsid w:val="00E4569D"/>
    <w:rsid w:val="00E52592"/>
    <w:rsid w:val="00E6648D"/>
    <w:rsid w:val="00E82019"/>
    <w:rsid w:val="00E8455B"/>
    <w:rsid w:val="00EE2248"/>
    <w:rsid w:val="00EE49A4"/>
    <w:rsid w:val="00EE615B"/>
    <w:rsid w:val="00EF129D"/>
    <w:rsid w:val="00F02C47"/>
    <w:rsid w:val="00F22C80"/>
    <w:rsid w:val="00F35E27"/>
    <w:rsid w:val="00F476C3"/>
    <w:rsid w:val="00F60715"/>
    <w:rsid w:val="00F75F08"/>
    <w:rsid w:val="00F86CAD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49576"/>
  <w15:docId w15:val="{1A1F49C7-B6A5-497F-80D5-11EA537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9C7A-230A-473F-813A-2D7C32B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681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Александр Герульский</dc:creator>
  <cp:lastModifiedBy>Александр Герульский</cp:lastModifiedBy>
  <cp:revision>2</cp:revision>
  <cp:lastPrinted>2020-03-18T06:19:00Z</cp:lastPrinted>
  <dcterms:created xsi:type="dcterms:W3CDTF">2020-12-13T09:53:00Z</dcterms:created>
  <dcterms:modified xsi:type="dcterms:W3CDTF">2020-12-13T09:53:00Z</dcterms:modified>
</cp:coreProperties>
</file>